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03" w:rsidRDefault="00351F9F" w:rsidP="00351F9F">
      <w:pPr>
        <w:jc w:val="center"/>
        <w:rPr>
          <w:rFonts w:asciiTheme="majorHAnsi" w:eastAsiaTheme="majorEastAsia" w:hAnsi="游ゴシック Light" w:cstheme="majorBidi"/>
          <w:color w:val="000000" w:themeColor="text1"/>
          <w:kern w:val="24"/>
          <w:sz w:val="56"/>
          <w:szCs w:val="80"/>
        </w:rPr>
      </w:pPr>
      <w:r w:rsidRPr="00C757B6">
        <w:rPr>
          <w:rFonts w:asciiTheme="majorHAnsi" w:eastAsiaTheme="majorEastAsia" w:hAnsi="游ゴシック Light" w:cstheme="majorBidi" w:hint="eastAsia"/>
          <w:color w:val="000000" w:themeColor="text1"/>
          <w:kern w:val="24"/>
          <w:sz w:val="56"/>
          <w:szCs w:val="80"/>
        </w:rPr>
        <w:t>反復唾液嚥下テスト（</w:t>
      </w:r>
      <w:r w:rsidRPr="00C757B6">
        <w:rPr>
          <w:rFonts w:asciiTheme="majorHAnsi" w:eastAsiaTheme="majorEastAsia" w:hAnsi="游ゴシック Light" w:cstheme="majorBidi" w:hint="eastAsia"/>
          <w:color w:val="000000" w:themeColor="text1"/>
          <w:kern w:val="24"/>
          <w:sz w:val="56"/>
          <w:szCs w:val="80"/>
        </w:rPr>
        <w:t>RSST</w:t>
      </w:r>
      <w:r w:rsidRPr="00C757B6">
        <w:rPr>
          <w:rFonts w:asciiTheme="majorHAnsi" w:eastAsiaTheme="majorEastAsia" w:hAnsi="游ゴシック Light" w:cstheme="majorBidi" w:hint="eastAsia"/>
          <w:color w:val="000000" w:themeColor="text1"/>
          <w:kern w:val="24"/>
          <w:sz w:val="56"/>
          <w:szCs w:val="80"/>
        </w:rPr>
        <w:t>テスト）</w:t>
      </w:r>
    </w:p>
    <w:p w:rsidR="00351F9F" w:rsidRDefault="00351F9F" w:rsidP="00351F9F">
      <w:pPr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○目的</w:t>
      </w:r>
    </w:p>
    <w:p w:rsidR="00351F9F" w:rsidRDefault="00351F9F" w:rsidP="00351F9F">
      <w:pPr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 xml:space="preserve">　嚥下運動を繰り返してもらい、誤嚥の有無を簡易的に評価する。</w:t>
      </w:r>
    </w:p>
    <w:p w:rsidR="00B75C72" w:rsidRDefault="00B75C72" w:rsidP="00351F9F">
      <w:pPr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</w:pPr>
    </w:p>
    <w:p w:rsidR="00763332" w:rsidRDefault="00763332" w:rsidP="00763332">
      <w:pPr>
        <w:ind w:left="8400" w:hangingChars="3500" w:hanging="840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○評価</w:t>
      </w:r>
    </w:p>
    <w:p w:rsidR="00763332" w:rsidRDefault="00763332" w:rsidP="00763332">
      <w:pPr>
        <w:ind w:left="8400" w:hangingChars="3500" w:hanging="840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・</w:t>
      </w:r>
      <w:r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  <w:t>30秒間に3回以上嚥下できたら場合、正常とする。</w:t>
      </w:r>
    </w:p>
    <w:p w:rsidR="00763332" w:rsidRDefault="00763332" w:rsidP="00763332">
      <w:pPr>
        <w:ind w:leftChars="200" w:left="8340" w:hangingChars="3300" w:hanging="792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・</w:t>
      </w:r>
      <w:r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  <w:t>2</w:t>
      </w: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回</w:t>
      </w:r>
      <w:r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  <w:t>以下の場合</w:t>
      </w: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は</w:t>
      </w:r>
      <w:r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  <w:t>要注意で、嚥下障害を疑う。</w:t>
      </w:r>
    </w:p>
    <w:p w:rsidR="00763332" w:rsidRDefault="00763332" w:rsidP="00351F9F">
      <w:pPr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</w:pPr>
    </w:p>
    <w:p w:rsidR="00351F9F" w:rsidRDefault="009E7E01" w:rsidP="00351F9F">
      <w:pPr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4076700</wp:posOffset>
            </wp:positionH>
            <wp:positionV relativeFrom="paragraph">
              <wp:posOffset>193675</wp:posOffset>
            </wp:positionV>
            <wp:extent cx="2600660" cy="15621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5" t="26354" r="46552" b="31999"/>
                    <a:stretch/>
                  </pic:blipFill>
                  <pic:spPr bwMode="auto">
                    <a:xfrm>
                      <a:off x="0" y="0"/>
                      <a:ext cx="2607606" cy="1566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F9F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○方法</w:t>
      </w:r>
    </w:p>
    <w:p w:rsidR="00351F9F" w:rsidRDefault="00351F9F" w:rsidP="00351F9F">
      <w:pPr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 xml:space="preserve">　・被験者に、肩の力を抜いて自然に座ってもらう。</w:t>
      </w:r>
    </w:p>
    <w:p w:rsidR="00351F9F" w:rsidRDefault="00351F9F" w:rsidP="00351F9F">
      <w:pPr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 xml:space="preserve">　</w:t>
      </w:r>
      <w:r w:rsidR="00F95EFC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・</w:t>
      </w:r>
      <w:r w:rsidR="00F95EFC"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  <w:t>被験者の</w:t>
      </w:r>
      <w:r w:rsidR="00F95EFC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喉頭隆起</w:t>
      </w:r>
      <w:r w:rsidR="00F95EFC"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  <w:t>（喉仏）</w:t>
      </w:r>
      <w:r w:rsidR="00DF1A47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・</w:t>
      </w:r>
      <w:r w:rsidR="00F95EFC"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  <w:t>舌骨に人差指と中指の</w:t>
      </w:r>
    </w:p>
    <w:p w:rsidR="00F95EFC" w:rsidRDefault="00F95EFC" w:rsidP="00351F9F">
      <w:pPr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  <w:t xml:space="preserve">　腹を</w:t>
      </w:r>
      <w:r w:rsidR="00D41C14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軽く</w:t>
      </w:r>
      <w:r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  <w:t>あて</w:t>
      </w: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、３０秒間　唾液を飲み込んでもらう。</w:t>
      </w:r>
    </w:p>
    <w:p w:rsidR="00F95EFC" w:rsidRDefault="00F95EFC" w:rsidP="00351F9F">
      <w:pPr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 xml:space="preserve">　　被験者には「できるだけ、</w:t>
      </w:r>
      <w:r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  <w:t>何回も</w:t>
      </w: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ゴクンと</w:t>
      </w:r>
      <w:r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  <w:t>つばを</w:t>
      </w:r>
    </w:p>
    <w:p w:rsidR="00F95EFC" w:rsidRDefault="00F95EFC" w:rsidP="00351F9F">
      <w:pPr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  <w:t xml:space="preserve">　飲み込んでください。」と</w:t>
      </w:r>
      <w:r w:rsidR="00D41C14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指示</w:t>
      </w: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する</w:t>
      </w:r>
      <w:r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  <w:t>。</w:t>
      </w:r>
    </w:p>
    <w:p w:rsidR="00D41C14" w:rsidRDefault="00D41C14" w:rsidP="00351F9F">
      <w:pPr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 xml:space="preserve">　・30秒間に嚥下できた回数を記録する。</w:t>
      </w:r>
    </w:p>
    <w:p w:rsidR="00CE3710" w:rsidRDefault="00F95EFC" w:rsidP="00CE3710">
      <w:pPr>
        <w:ind w:left="6720" w:hangingChars="2800" w:hanging="672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18"/>
          <w:szCs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 xml:space="preserve">　</w:t>
      </w:r>
      <w:r w:rsidR="00CE3710"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  <w:t xml:space="preserve">　　　　　　　　　　　　　　　　　　　</w:t>
      </w:r>
      <w:r w:rsidR="00CE3710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 xml:space="preserve">　　　　　　　</w:t>
      </w:r>
      <w:r w:rsidR="00173CEF"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18"/>
          <w:szCs w:val="24"/>
        </w:rPr>
        <w:t>参考</w:t>
      </w:r>
      <w:r w:rsidR="00173CEF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18"/>
          <w:szCs w:val="24"/>
        </w:rPr>
        <w:t>動画（</w:t>
      </w:r>
      <w:r w:rsidR="00CE3710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18"/>
          <w:szCs w:val="24"/>
        </w:rPr>
        <w:t>日本訪問歯科協会口腔ケアチャンネル</w:t>
      </w:r>
    </w:p>
    <w:p w:rsidR="00F95EFC" w:rsidRPr="00F95EFC" w:rsidRDefault="00CE3710" w:rsidP="00CE3710">
      <w:pPr>
        <w:ind w:leftChars="2800" w:left="5880" w:firstLineChars="300" w:firstLine="54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18"/>
          <w:szCs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18"/>
          <w:szCs w:val="24"/>
        </w:rPr>
        <w:t xml:space="preserve">より　</w:t>
      </w:r>
      <w:r w:rsidR="00173CEF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18"/>
          <w:szCs w:val="24"/>
        </w:rPr>
        <w:t>動画時間</w:t>
      </w:r>
      <w:r w:rsidR="009E7E01"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18"/>
          <w:szCs w:val="24"/>
        </w:rPr>
        <w:t>2:37</w:t>
      </w:r>
      <w:r w:rsidR="00173CEF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18"/>
          <w:szCs w:val="24"/>
        </w:rPr>
        <w:t>）</w:t>
      </w:r>
    </w:p>
    <w:p w:rsidR="00F95EFC" w:rsidRPr="009E7E01" w:rsidRDefault="00F95EFC" w:rsidP="00F95EFC">
      <w:pPr>
        <w:ind w:left="6300" w:hangingChars="3500" w:hanging="6300"/>
        <w:jc w:val="left"/>
        <w:rPr>
          <w:rFonts w:ascii="游ゴシック" w:hAnsi="游ゴシック" w:cs="Courier New"/>
          <w:color w:val="0563C1"/>
          <w:sz w:val="16"/>
          <w:szCs w:val="21"/>
          <w:u w:val="single"/>
        </w:rPr>
      </w:pPr>
      <w:r w:rsidRPr="00F95EFC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18"/>
          <w:szCs w:val="24"/>
        </w:rPr>
        <w:t xml:space="preserve">　</w:t>
      </w:r>
      <w:r w:rsidRPr="00F95EFC"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18"/>
          <w:szCs w:val="24"/>
        </w:rPr>
        <w:t xml:space="preserve">　　　　　　　　　　　　　　　　　　　　　　　　　　</w:t>
      </w: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18"/>
          <w:szCs w:val="24"/>
        </w:rPr>
        <w:t xml:space="preserve">　</w:t>
      </w:r>
      <w:r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18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18"/>
          <w:szCs w:val="24"/>
        </w:rPr>
        <w:t xml:space="preserve">　</w:t>
      </w:r>
      <w:bookmarkStart w:id="0" w:name="_GoBack"/>
      <w:bookmarkEnd w:id="0"/>
      <w:r w:rsidR="009E7E01" w:rsidRPr="009E7E01"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16"/>
          <w:szCs w:val="24"/>
        </w:rPr>
        <w:t>https://www.youtube.com/watch?v=BRZLqnir5xk</w:t>
      </w:r>
    </w:p>
    <w:p w:rsidR="00DF1A47" w:rsidRDefault="00DF1A47" w:rsidP="00F95EFC">
      <w:pPr>
        <w:ind w:left="8400" w:hangingChars="3500" w:hanging="840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 xml:space="preserve">　・喉頭隆起・舌骨は嚥下運動に伴って、</w:t>
      </w:r>
      <w:r w:rsidR="00173CEF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指腹を乗越えて上</w:t>
      </w:r>
      <w:r w:rsidR="00D86D0A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方に移動し、また元に</w:t>
      </w:r>
      <w:r w:rsidR="00D86D0A"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  <w:t>戻る。</w:t>
      </w:r>
    </w:p>
    <w:p w:rsidR="00D86D0A" w:rsidRDefault="00D86D0A" w:rsidP="00F95EFC">
      <w:pPr>
        <w:ind w:left="8400" w:hangingChars="3500" w:hanging="840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  <w:t xml:space="preserve">　この</w:t>
      </w: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下降</w:t>
      </w:r>
      <w:r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  <w:t>運動</w:t>
      </w: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を</w:t>
      </w:r>
      <w:r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  <w:t>確認できたら</w:t>
      </w: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嚥下完了</w:t>
      </w:r>
      <w:r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  <w:t>とする。</w:t>
      </w:r>
    </w:p>
    <w:p w:rsidR="00D86D0A" w:rsidRDefault="00D86D0A" w:rsidP="00F95EFC">
      <w:pPr>
        <w:ind w:left="8400" w:hangingChars="3500" w:hanging="840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  <w:t>・</w:t>
      </w:r>
      <w:r w:rsidR="00D41C14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口腔内が著しく乾燥している</w:t>
      </w:r>
      <w:r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  <w:t>場合は、</w:t>
      </w:r>
      <w:r w:rsidR="00173CEF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最初に</w:t>
      </w: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１～２ccの</w:t>
      </w:r>
      <w:r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  <w:t>水を含ませてから行う。</w:t>
      </w:r>
    </w:p>
    <w:p w:rsidR="00C64BCE" w:rsidRDefault="00C64BCE" w:rsidP="00F95EFC">
      <w:pPr>
        <w:ind w:left="8400" w:hangingChars="3500" w:hanging="840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</w:pPr>
    </w:p>
    <w:p w:rsidR="00C64BCE" w:rsidRDefault="008F0926" w:rsidP="00F95EFC">
      <w:pPr>
        <w:ind w:left="8400" w:hangingChars="3500" w:hanging="840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 xml:space="preserve">　</w:t>
      </w:r>
      <w:r w:rsidR="00C64BCE"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  <w:t>☆</w:t>
      </w:r>
      <w:r w:rsidR="00C64BCE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注意点</w:t>
      </w:r>
    </w:p>
    <w:p w:rsidR="008F0926" w:rsidRDefault="008F0926" w:rsidP="008F0926">
      <w:pPr>
        <w:ind w:leftChars="200" w:left="8340" w:hangingChars="3300" w:hanging="792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・喉頭隆起・</w:t>
      </w:r>
      <w:r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  <w:t>舌骨に</w:t>
      </w: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指をあてる時、強くおさえると嚥下しにくくなり正確に測れなくなる。</w:t>
      </w:r>
    </w:p>
    <w:p w:rsidR="008F0926" w:rsidRDefault="008F0926" w:rsidP="008F0926">
      <w:pPr>
        <w:ind w:leftChars="300" w:left="8310" w:hangingChars="3200" w:hanging="768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被験者に行う前に自分でやってみると、どの程度おさえればいいかわかりやすい。</w:t>
      </w:r>
    </w:p>
    <w:p w:rsidR="00C64BCE" w:rsidRDefault="008F0926" w:rsidP="008F0926">
      <w:pPr>
        <w:ind w:firstLineChars="200" w:firstLine="48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・</w:t>
      </w:r>
      <w:r w:rsidR="00C64BCE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嚥下障害者では</w:t>
      </w:r>
      <w:r w:rsidR="00C64BCE"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  <w:t>、１回目はスムーズにできても、2回目以降</w:t>
      </w:r>
      <w:r w:rsidR="00C64BCE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、喉頭挙上</w:t>
      </w:r>
      <w:r w:rsidR="00C64BCE"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  <w:t>が完了せず、</w:t>
      </w:r>
    </w:p>
    <w:p w:rsidR="008F0926" w:rsidRDefault="00C64BCE" w:rsidP="008F0926">
      <w:pPr>
        <w:ind w:left="8400" w:hangingChars="3500" w:hanging="840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 xml:space="preserve">　</w:t>
      </w:r>
      <w:r w:rsidR="008F0926"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  <w:t xml:space="preserve">　</w:t>
      </w:r>
      <w:r w:rsidR="008F0926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  <w:t>途中で</w:t>
      </w: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下降</w:t>
      </w:r>
      <w:r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  <w:t>してしまう場合があるため、鑑別に注意を要する。</w:t>
      </w:r>
    </w:p>
    <w:p w:rsidR="00B75C72" w:rsidRDefault="00B75C72" w:rsidP="00F95EFC">
      <w:pPr>
        <w:ind w:left="8400" w:hangingChars="3500" w:hanging="840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</w:pPr>
    </w:p>
    <w:p w:rsidR="00B75C72" w:rsidRDefault="00B75C72" w:rsidP="00F95EFC">
      <w:pPr>
        <w:ind w:left="8400" w:hangingChars="3500" w:hanging="840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○指導</w:t>
      </w:r>
    </w:p>
    <w:p w:rsidR="00B75C72" w:rsidRDefault="00B75C72" w:rsidP="00F95EFC">
      <w:pPr>
        <w:ind w:left="8400" w:hangingChars="3500" w:hanging="840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 xml:space="preserve">　・口腔ケアや口腔機能訓練を行うことで、RSSTが3回以上できるようになれば、誤嚥の</w:t>
      </w:r>
    </w:p>
    <w:p w:rsidR="00B75C72" w:rsidRDefault="00B75C72" w:rsidP="00F95EFC">
      <w:pPr>
        <w:ind w:left="8400" w:hangingChars="3500" w:hanging="840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 xml:space="preserve">　　リスクは減少できる。</w:t>
      </w:r>
    </w:p>
    <w:p w:rsidR="00B75C72" w:rsidRDefault="00B75C72" w:rsidP="00F95EFC">
      <w:pPr>
        <w:ind w:left="8400" w:hangingChars="3500" w:hanging="840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 xml:space="preserve">　・原因が</w:t>
      </w:r>
      <w:r w:rsidR="00173CEF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わからない発熱や体のだるさなどの症状がある場合は、本人・家族等に</w:t>
      </w: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説明の上、</w:t>
      </w:r>
    </w:p>
    <w:p w:rsidR="00B75C72" w:rsidRPr="00D41C14" w:rsidRDefault="00B75C72" w:rsidP="00F95EFC">
      <w:pPr>
        <w:ind w:left="8400" w:hangingChars="3500" w:hanging="8400"/>
        <w:jc w:val="left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24"/>
          <w:szCs w:val="24"/>
        </w:rPr>
      </w:pPr>
      <w:r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 xml:space="preserve">　　かかりつけ医や</w:t>
      </w:r>
      <w:r w:rsidR="001368F6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地域包括支援センターと連携</w:t>
      </w:r>
      <w:r w:rsidR="00C35FF5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する</w:t>
      </w:r>
      <w:r w:rsidR="001368F6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ことも有効</w:t>
      </w:r>
      <w:r w:rsidR="00173CEF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である</w:t>
      </w:r>
      <w:r w:rsidR="001368F6">
        <w:rPr>
          <w:rFonts w:ascii="HG丸ｺﾞｼｯｸM-PRO" w:eastAsia="HG丸ｺﾞｼｯｸM-PRO" w:hAnsi="HG丸ｺﾞｼｯｸM-PRO" w:cstheme="majorBidi" w:hint="eastAsia"/>
          <w:color w:val="000000" w:themeColor="text1"/>
          <w:kern w:val="24"/>
          <w:sz w:val="24"/>
          <w:szCs w:val="24"/>
        </w:rPr>
        <w:t>。</w:t>
      </w:r>
    </w:p>
    <w:sectPr w:rsidR="00B75C72" w:rsidRPr="00D41C14" w:rsidSect="00351F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3C3" w:rsidRDefault="00A243C3" w:rsidP="009E7E01">
      <w:pPr>
        <w:spacing w:after="0"/>
      </w:pPr>
      <w:r>
        <w:separator/>
      </w:r>
    </w:p>
  </w:endnote>
  <w:endnote w:type="continuationSeparator" w:id="0">
    <w:p w:rsidR="00A243C3" w:rsidRDefault="00A243C3" w:rsidP="009E7E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3C3" w:rsidRDefault="00A243C3" w:rsidP="009E7E01">
      <w:pPr>
        <w:spacing w:after="0"/>
      </w:pPr>
      <w:r>
        <w:separator/>
      </w:r>
    </w:p>
  </w:footnote>
  <w:footnote w:type="continuationSeparator" w:id="0">
    <w:p w:rsidR="00A243C3" w:rsidRDefault="00A243C3" w:rsidP="009E7E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9F"/>
    <w:rsid w:val="000056C8"/>
    <w:rsid w:val="001368F6"/>
    <w:rsid w:val="00173CEF"/>
    <w:rsid w:val="00351F9F"/>
    <w:rsid w:val="00763332"/>
    <w:rsid w:val="008F0926"/>
    <w:rsid w:val="009E7E01"/>
    <w:rsid w:val="00A243C3"/>
    <w:rsid w:val="00B75C72"/>
    <w:rsid w:val="00C35FF5"/>
    <w:rsid w:val="00C64BCE"/>
    <w:rsid w:val="00CE3710"/>
    <w:rsid w:val="00D41C14"/>
    <w:rsid w:val="00D86D0A"/>
    <w:rsid w:val="00D94F2B"/>
    <w:rsid w:val="00DF1A47"/>
    <w:rsid w:val="00E23D14"/>
    <w:rsid w:val="00F9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DAEB94"/>
  <w15:chartTrackingRefBased/>
  <w15:docId w15:val="{948890E0-003F-4D84-9F73-17137784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1F9F"/>
    <w:pPr>
      <w:widowControl w:val="0"/>
      <w:spacing w:after="8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51F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E371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E7E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E01"/>
  </w:style>
  <w:style w:type="paragraph" w:styleId="a6">
    <w:name w:val="footer"/>
    <w:basedOn w:val="a"/>
    <w:link w:val="a7"/>
    <w:uiPriority w:val="99"/>
    <w:unhideWhenUsed/>
    <w:rsid w:val="009E7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7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9FC6A-BA66-40E8-93CD-B12EFAD9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宮川淳</dc:creator>
  <cp:keywords/>
  <dc:description/>
  <cp:lastModifiedBy>宮川淳</cp:lastModifiedBy>
  <cp:revision>7</cp:revision>
  <dcterms:created xsi:type="dcterms:W3CDTF">2016-12-19T04:28:00Z</dcterms:created>
  <dcterms:modified xsi:type="dcterms:W3CDTF">2017-01-25T04:19:00Z</dcterms:modified>
</cp:coreProperties>
</file>